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63" w:rsidRDefault="004D2263" w:rsidP="004D2263">
      <w:pPr>
        <w:pStyle w:val="TSAnnex0"/>
        <w:spacing w:before="0" w:after="0"/>
        <w:outlineLvl w:val="0"/>
      </w:pPr>
      <w:bookmarkStart w:id="0" w:name="_Toc458678771"/>
      <w:r w:rsidRPr="00514C7A">
        <w:t xml:space="preserve">ANNEX </w:t>
      </w:r>
      <w:proofErr w:type="spellStart"/>
      <w:r>
        <w:t>IV.b</w:t>
      </w:r>
      <w:proofErr w:type="spellEnd"/>
      <w:r w:rsidRPr="00514C7A">
        <w:t xml:space="preserve"> – </w:t>
      </w:r>
      <w:r>
        <w:t xml:space="preserve">SELECTION CRTIERIA – 3.2.3 </w:t>
      </w:r>
      <w:r w:rsidRPr="00514C7A">
        <w:t xml:space="preserve">TECHNICAL &amp; PROFESSIONAL CAPACITY </w:t>
      </w:r>
      <w:r>
        <w:t>–</w:t>
      </w:r>
      <w:r w:rsidRPr="00514C7A">
        <w:t xml:space="preserve"> </w:t>
      </w:r>
      <w:r>
        <w:t>EXPERIENCE OF THE TENDERER</w:t>
      </w:r>
      <w:bookmarkEnd w:id="0"/>
    </w:p>
    <w:p w:rsidR="004D2263" w:rsidRDefault="004D2263" w:rsidP="004D2263">
      <w:pPr>
        <w:pStyle w:val="TSAnnex0"/>
        <w:spacing w:before="0" w:after="0"/>
        <w:outlineLvl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4D2263" w:rsidRPr="00D8194D" w:rsidTr="004D2263">
        <w:trPr>
          <w:trHeight w:val="581"/>
        </w:trPr>
        <w:tc>
          <w:tcPr>
            <w:tcW w:w="2410" w:type="dxa"/>
            <w:shd w:val="clear" w:color="auto" w:fill="B8CCE4"/>
            <w:vAlign w:val="center"/>
          </w:tcPr>
          <w:p w:rsidR="004D2263" w:rsidRPr="00720A04" w:rsidRDefault="004D2263" w:rsidP="004D2263">
            <w:pPr>
              <w:keepNext/>
              <w:keepLines/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Tenderer: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2263" w:rsidRPr="00D8194D" w:rsidRDefault="004D2263" w:rsidP="004D2263">
            <w:pPr>
              <w:keepNext/>
              <w:keepLines/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D2263" w:rsidRDefault="004D2263" w:rsidP="004D2263">
      <w:pPr>
        <w:pStyle w:val="BodyText"/>
        <w:spacing w:after="0"/>
        <w:rPr>
          <w:rFonts w:asciiTheme="minorHAnsi" w:hAnsiTheme="minorHAnsi"/>
          <w:bCs/>
        </w:rPr>
      </w:pPr>
    </w:p>
    <w:p w:rsidR="004D2263" w:rsidRDefault="004D2263" w:rsidP="004D2263">
      <w:pPr>
        <w:pStyle w:val="BodyText"/>
        <w:spacing w:after="0"/>
        <w:rPr>
          <w:rFonts w:asciiTheme="minorHAnsi" w:hAnsiTheme="minorHAnsi"/>
          <w:bCs/>
        </w:rPr>
      </w:pPr>
      <w:r w:rsidRPr="004D2263">
        <w:rPr>
          <w:rFonts w:asciiTheme="minorHAnsi" w:hAnsiTheme="minorHAnsi"/>
          <w:bCs/>
        </w:rPr>
        <w:t xml:space="preserve">In line with section 3.2.3 – Technical &amp; Professional Capacity (Selection Criteria) please complete the table below with the information and supporting documents requested. </w:t>
      </w:r>
    </w:p>
    <w:p w:rsidR="004D2263" w:rsidRPr="004D2263" w:rsidRDefault="004D2263" w:rsidP="004D2263">
      <w:pPr>
        <w:pStyle w:val="BodyText"/>
        <w:spacing w:after="0"/>
        <w:rPr>
          <w:rFonts w:asciiTheme="minorHAnsi" w:hAnsiTheme="minorHAnsi"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4962"/>
        <w:gridCol w:w="1842"/>
        <w:gridCol w:w="2268"/>
      </w:tblGrid>
      <w:tr w:rsidR="004D2263" w:rsidRPr="00DB4A07" w:rsidTr="00E20ABC">
        <w:trPr>
          <w:trHeight w:val="944"/>
        </w:trPr>
        <w:tc>
          <w:tcPr>
            <w:tcW w:w="426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>Client /Company Name</w:t>
            </w:r>
            <w:r>
              <w:rPr>
                <w:rFonts w:ascii="Calibri" w:hAnsi="Calibri"/>
                <w:b/>
                <w:sz w:val="20"/>
                <w:szCs w:val="20"/>
              </w:rPr>
              <w:t>**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>Project / Contract Start – End Date</w:t>
            </w:r>
          </w:p>
        </w:tc>
        <w:tc>
          <w:tcPr>
            <w:tcW w:w="4962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>Description of Services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 xml:space="preserve">Financial Volume of Services </w:t>
            </w:r>
            <w:r w:rsidRPr="00DB4A07">
              <w:rPr>
                <w:rFonts w:ascii="Calibri" w:hAnsi="Calibri"/>
                <w:sz w:val="20"/>
                <w:szCs w:val="20"/>
              </w:rPr>
              <w:t>(EUR)</w:t>
            </w:r>
            <w:r>
              <w:rPr>
                <w:rFonts w:ascii="Calibri" w:hAnsi="Calibri"/>
                <w:sz w:val="20"/>
                <w:szCs w:val="20"/>
              </w:rPr>
              <w:t>***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 xml:space="preserve">Reference Included in Tender  </w:t>
            </w:r>
            <w:r w:rsidRPr="00DB4A07">
              <w:rPr>
                <w:rFonts w:ascii="Calibri" w:hAnsi="Calibri"/>
                <w:sz w:val="20"/>
                <w:szCs w:val="20"/>
              </w:rPr>
              <w:t>(minimum &lt;X&gt;)</w:t>
            </w:r>
          </w:p>
        </w:tc>
      </w:tr>
      <w:tr w:rsidR="004D2263" w:rsidRPr="00DB4A07" w:rsidTr="00E20ABC">
        <w:trPr>
          <w:trHeight w:val="891"/>
        </w:trPr>
        <w:tc>
          <w:tcPr>
            <w:tcW w:w="426" w:type="dxa"/>
            <w:vAlign w:val="center"/>
          </w:tcPr>
          <w:p w:rsidR="004D2263" w:rsidRPr="00DB4A07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D2263" w:rsidRPr="00DB4A07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DB4A07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D2263" w:rsidRPr="00DB4A07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DB4A07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263" w:rsidRPr="00DB4A07" w:rsidRDefault="004D2263" w:rsidP="004D22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4D2263" w:rsidRPr="00DB4A07" w:rsidTr="00E20ABC">
        <w:trPr>
          <w:trHeight w:val="1075"/>
        </w:trPr>
        <w:tc>
          <w:tcPr>
            <w:tcW w:w="426" w:type="dxa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263" w:rsidRPr="0029363F" w:rsidRDefault="004D2263" w:rsidP="004D22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4D2263" w:rsidRPr="00DB4A07" w:rsidTr="00E20ABC">
        <w:trPr>
          <w:trHeight w:val="1063"/>
        </w:trPr>
        <w:tc>
          <w:tcPr>
            <w:tcW w:w="426" w:type="dxa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2263" w:rsidRPr="0029363F" w:rsidRDefault="004D2263" w:rsidP="004D22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2263" w:rsidRPr="0029363F" w:rsidRDefault="004D2263" w:rsidP="004D22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</w:r>
            <w:r w:rsidR="0095523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2263" w:rsidRPr="00EA694A" w:rsidRDefault="004D2263" w:rsidP="004D2263">
      <w:pPr>
        <w:rPr>
          <w:rFonts w:ascii="Verdana" w:hAnsi="Verdana" w:cs="Arial"/>
          <w:i/>
          <w:sz w:val="16"/>
          <w:szCs w:val="16"/>
        </w:rPr>
      </w:pPr>
      <w:bookmarkStart w:id="1" w:name="OLE_LINK1"/>
      <w:bookmarkStart w:id="2" w:name="OLE_LINK2"/>
      <w:r w:rsidRPr="00EA694A">
        <w:rPr>
          <w:rFonts w:ascii="Verdana" w:hAnsi="Verdana" w:cs="Arial"/>
          <w:i/>
          <w:sz w:val="16"/>
          <w:szCs w:val="16"/>
        </w:rPr>
        <w:t>*More rows/columns can be added by the tenderer where necessary</w:t>
      </w:r>
    </w:p>
    <w:bookmarkEnd w:id="1"/>
    <w:bookmarkEnd w:id="2"/>
    <w:p w:rsidR="004D2263" w:rsidRDefault="004D2263" w:rsidP="004D2263">
      <w:pPr>
        <w:rPr>
          <w:rFonts w:ascii="Verdana" w:hAnsi="Verdana" w:cs="Arial"/>
          <w:i/>
          <w:sz w:val="16"/>
          <w:szCs w:val="16"/>
        </w:rPr>
      </w:pPr>
      <w:r w:rsidRPr="004E5CC3">
        <w:rPr>
          <w:rFonts w:ascii="Verdana" w:hAnsi="Verdana" w:cs="Arial"/>
          <w:i/>
          <w:sz w:val="16"/>
          <w:szCs w:val="16"/>
        </w:rPr>
        <w:t xml:space="preserve">** Where this cannot be disclosed, </w:t>
      </w:r>
      <w:r>
        <w:rPr>
          <w:rFonts w:ascii="Verdana" w:hAnsi="Verdana" w:cs="Arial"/>
          <w:i/>
          <w:sz w:val="16"/>
          <w:szCs w:val="16"/>
        </w:rPr>
        <w:t>please indicate company type or equivalent</w:t>
      </w:r>
    </w:p>
    <w:p w:rsidR="004D2263" w:rsidRDefault="004D2263" w:rsidP="004D2263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***</w:t>
      </w:r>
      <w:r w:rsidRPr="004E5CC3">
        <w:rPr>
          <w:rFonts w:ascii="Verdana" w:hAnsi="Verdana" w:cs="Arial"/>
          <w:i/>
          <w:sz w:val="16"/>
          <w:szCs w:val="16"/>
        </w:rPr>
        <w:t xml:space="preserve"> Where this cannot be disclosed other means to verify the scope/volume shall be presented</w:t>
      </w:r>
      <w:r>
        <w:rPr>
          <w:rFonts w:ascii="Verdana" w:hAnsi="Verdana" w:cs="Arial"/>
          <w:i/>
          <w:sz w:val="16"/>
          <w:szCs w:val="16"/>
        </w:rPr>
        <w:t xml:space="preserve"> i.e. range </w:t>
      </w:r>
    </w:p>
    <w:p w:rsidR="004D2263" w:rsidRDefault="004D2263" w:rsidP="004D2263">
      <w:pPr>
        <w:rPr>
          <w:rFonts w:ascii="Verdana" w:hAnsi="Verdana" w:cs="Arial"/>
          <w:i/>
          <w:sz w:val="16"/>
          <w:szCs w:val="16"/>
        </w:rPr>
      </w:pPr>
    </w:p>
    <w:p w:rsidR="004D2263" w:rsidRPr="004E5CC3" w:rsidRDefault="004D2263" w:rsidP="004D2263">
      <w:pPr>
        <w:rPr>
          <w:rFonts w:ascii="Verdana" w:hAnsi="Verdana" w:cs="Arial"/>
          <w:i/>
          <w:sz w:val="16"/>
          <w:szCs w:val="16"/>
        </w:rPr>
      </w:pPr>
      <w:bookmarkStart w:id="3" w:name="_GoBack"/>
      <w:bookmarkEnd w:id="3"/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821"/>
      </w:tblGrid>
      <w:tr w:rsidR="004D2263" w:rsidRPr="00D8194D" w:rsidTr="004D2263">
        <w:trPr>
          <w:trHeight w:val="503"/>
          <w:jc w:val="right"/>
        </w:trPr>
        <w:tc>
          <w:tcPr>
            <w:tcW w:w="1849" w:type="dxa"/>
            <w:shd w:val="clear" w:color="auto" w:fill="B8CCE4"/>
            <w:vAlign w:val="center"/>
          </w:tcPr>
          <w:p w:rsidR="004D2263" w:rsidRPr="00720A04" w:rsidRDefault="004D2263" w:rsidP="004D2263">
            <w:pPr>
              <w:keepNext/>
              <w:keepLines/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821" w:type="dxa"/>
            <w:shd w:val="clear" w:color="auto" w:fill="auto"/>
          </w:tcPr>
          <w:p w:rsidR="004D2263" w:rsidRPr="00D8194D" w:rsidRDefault="004D2263" w:rsidP="004D2263">
            <w:pPr>
              <w:keepNext/>
              <w:keepLines/>
              <w:widowControl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2263" w:rsidRPr="00D8194D" w:rsidTr="004D2263">
        <w:trPr>
          <w:trHeight w:val="566"/>
          <w:jc w:val="right"/>
        </w:trPr>
        <w:tc>
          <w:tcPr>
            <w:tcW w:w="1849" w:type="dxa"/>
            <w:shd w:val="clear" w:color="auto" w:fill="B8CCE4"/>
            <w:vAlign w:val="center"/>
          </w:tcPr>
          <w:p w:rsidR="004D2263" w:rsidRPr="00720A04" w:rsidRDefault="004D2263" w:rsidP="004D2263">
            <w:pPr>
              <w:keepNext/>
              <w:keepLines/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3821" w:type="dxa"/>
            <w:shd w:val="clear" w:color="auto" w:fill="auto"/>
          </w:tcPr>
          <w:p w:rsidR="004D2263" w:rsidRPr="00D8194D" w:rsidRDefault="004D2263" w:rsidP="004D2263">
            <w:pPr>
              <w:keepNext/>
              <w:keepLines/>
              <w:widowControl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E21E0" w:rsidRPr="004D2263" w:rsidRDefault="008E21E0" w:rsidP="004D2263"/>
    <w:sectPr w:rsidR="008E21E0" w:rsidRPr="004D2263" w:rsidSect="00955237">
      <w:footerReference w:type="even" r:id="rId8"/>
      <w:headerReference w:type="first" r:id="rId9"/>
      <w:pgSz w:w="16838" w:h="11906" w:orient="landscape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0" w:rsidRDefault="00322EF0" w:rsidP="00673EE8">
      <w:r>
        <w:separator/>
      </w:r>
    </w:p>
  </w:endnote>
  <w:endnote w:type="continuationSeparator" w:id="0">
    <w:p w:rsidR="00322EF0" w:rsidRDefault="00322EF0" w:rsidP="006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B" w:rsidRDefault="00361AEB" w:rsidP="00081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EB" w:rsidRDefault="00361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0" w:rsidRDefault="00322EF0" w:rsidP="00673EE8">
      <w:r>
        <w:separator/>
      </w:r>
    </w:p>
  </w:footnote>
  <w:footnote w:type="continuationSeparator" w:id="0">
    <w:p w:rsidR="00322EF0" w:rsidRDefault="00322EF0" w:rsidP="0067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37" w:rsidRDefault="00955237">
    <w:pPr>
      <w:pStyle w:val="Header"/>
    </w:pPr>
    <w:r>
      <w:rPr>
        <w:noProof/>
        <w:lang w:val="nl-BE" w:eastAsia="nl-BE"/>
      </w:rPr>
      <w:drawing>
        <wp:inline distT="0" distB="0" distL="0" distR="0" wp14:anchorId="64C844C3" wp14:editId="7202EAF1">
          <wp:extent cx="1524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1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17B8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3">
    <w:nsid w:val="24E358E4"/>
    <w:multiLevelType w:val="hybridMultilevel"/>
    <w:tmpl w:val="82CC3E7C"/>
    <w:lvl w:ilvl="0" w:tplc="8C16A5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38C"/>
    <w:multiLevelType w:val="hybridMultilevel"/>
    <w:tmpl w:val="D6BEC27E"/>
    <w:lvl w:ilvl="0" w:tplc="D63E81B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614C1"/>
    <w:multiLevelType w:val="hybridMultilevel"/>
    <w:tmpl w:val="E8D0F9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8"/>
    <w:rsid w:val="00322EF0"/>
    <w:rsid w:val="00361AEB"/>
    <w:rsid w:val="00372659"/>
    <w:rsid w:val="004D2263"/>
    <w:rsid w:val="00673EE8"/>
    <w:rsid w:val="00872AC5"/>
    <w:rsid w:val="008E21E0"/>
    <w:rsid w:val="00922C96"/>
    <w:rsid w:val="00955237"/>
    <w:rsid w:val="00CD543A"/>
    <w:rsid w:val="00D17AF2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PECHBERTY Sebastien ( S2R )</dc:creator>
  <cp:lastModifiedBy>PECHBERTY Sebastien ( S2R )</cp:lastModifiedBy>
  <cp:revision>4</cp:revision>
  <cp:lastPrinted>2016-08-11T10:24:00Z</cp:lastPrinted>
  <dcterms:created xsi:type="dcterms:W3CDTF">2016-08-11T12:34:00Z</dcterms:created>
  <dcterms:modified xsi:type="dcterms:W3CDTF">2016-08-11T12:40:00Z</dcterms:modified>
</cp:coreProperties>
</file>